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СТРУКТУРА АНАЛИТИЧЕСКОГО ОБЗОРА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</w:t>
      </w:r>
      <w:r>
        <w:rPr>
          <w:bCs/>
          <w:i/>
          <w:color w:val="000000"/>
          <w:sz w:val="28"/>
          <w:szCs w:val="28"/>
        </w:rPr>
        <w:t>. Титульный лист</w:t>
      </w:r>
      <w:r>
        <w:rPr>
          <w:bCs/>
          <w:color w:val="000000"/>
          <w:sz w:val="28"/>
          <w:szCs w:val="28"/>
        </w:rPr>
        <w:t xml:space="preserve"> (является первой страницей аналитического обзора и оформляется согласно приложению данной памятки).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</w:t>
      </w:r>
      <w:r>
        <w:rPr>
          <w:bCs/>
          <w:i/>
          <w:color w:val="000000"/>
          <w:sz w:val="28"/>
          <w:szCs w:val="28"/>
        </w:rPr>
        <w:t xml:space="preserve">. Раздел «Содержание». </w:t>
      </w:r>
    </w:p>
    <w:p w:rsidR="00544188" w:rsidRDefault="00544188" w:rsidP="00544188">
      <w:pPr>
        <w:shd w:val="clear" w:color="auto" w:fill="FFFFFF"/>
        <w:tabs>
          <w:tab w:val="left" w:pos="993"/>
        </w:tabs>
        <w:ind w:right="-143"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</w:t>
      </w:r>
      <w:r>
        <w:rPr>
          <w:bCs/>
          <w:i/>
          <w:color w:val="000000"/>
          <w:sz w:val="28"/>
          <w:szCs w:val="28"/>
        </w:rPr>
        <w:t>. Раздел «Аналитический обзор литературы по теме диссертационного исследования ______________________»: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анализ результатов исследований, представленных в отечественных источниках научной информации;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анализ результатов исследований, представленных в иностранных источниках научной информации;</w:t>
      </w:r>
    </w:p>
    <w:p w:rsidR="00544188" w:rsidRDefault="00544188" w:rsidP="00544188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обоснование (развернутое) выбора направления диссертационного исследования с изложением общей концепции диссертационной работы.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>
        <w:rPr>
          <w:bCs/>
          <w:i/>
          <w:color w:val="000000"/>
          <w:sz w:val="28"/>
          <w:szCs w:val="28"/>
        </w:rPr>
        <w:t>. Раздел «Список использованных источников».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 </w:t>
      </w:r>
      <w:r>
        <w:rPr>
          <w:bCs/>
          <w:i/>
          <w:color w:val="000000"/>
          <w:sz w:val="28"/>
          <w:szCs w:val="28"/>
        </w:rPr>
        <w:t>Приложение</w:t>
      </w:r>
      <w:r>
        <w:rPr>
          <w:bCs/>
          <w:color w:val="000000"/>
          <w:sz w:val="28"/>
          <w:szCs w:val="28"/>
        </w:rPr>
        <w:t xml:space="preserve"> (в случае необходимости).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свою очередь, </w:t>
      </w:r>
      <w:r>
        <w:rPr>
          <w:bCs/>
          <w:i/>
          <w:color w:val="000000"/>
          <w:sz w:val="28"/>
          <w:szCs w:val="28"/>
        </w:rPr>
        <w:t>анализ результатов исследований, представленных в отечественных и иностранных источниках научной информации</w:t>
      </w:r>
      <w:r>
        <w:rPr>
          <w:bCs/>
          <w:color w:val="000000"/>
          <w:sz w:val="28"/>
          <w:szCs w:val="28"/>
        </w:rPr>
        <w:t>, должен представлять собой очерк основных этапов развития научных представлений по рассматриваемой проблеме, включать сопоставительный анализ методологических (методических) подходов и уровень развития исследований в соответствующей области знаний в республике и за рубежом.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Не допускается подмена аналитической оценки содержания научных исследований в конкретной области перечислением выполняющих их исследователей.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i/>
          <w:color w:val="000000"/>
          <w:sz w:val="28"/>
          <w:szCs w:val="28"/>
        </w:rPr>
        <w:t>В развернутом обосновании выбора направления диссертационного исследования</w:t>
      </w:r>
      <w:r>
        <w:rPr>
          <w:bCs/>
          <w:color w:val="000000"/>
          <w:sz w:val="28"/>
          <w:szCs w:val="28"/>
        </w:rPr>
        <w:t>, на основании анализа работ, выполненных ранее другими исследователями (отечественными и иностранными), в изложении общей концепции своей диссертационной работы, аспирант (соискатель) должен выявить  вопросы, которые остались неразрешенными, определить предмет и задачи своего исследования в рамках выбранной темы диссертационного исследования, указав их место в разработке данной проблематики.</w:t>
      </w:r>
      <w:proofErr w:type="gramEnd"/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Раздел «Список использованных источников» формируется в порядке появления ссылок в тексте аналитического обзора, либо в алфавитном порядке фамилий первых авторов и (или) заглавий. 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При формировании в алфавитном порядке список использованных источников представляется в виде трех частей. В первой части указываются библиографические источники, в которых для описания используется кириллица, во второй части – латиница, в третьей – иная графика.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списке использованных источников сведения об источниках нумеруются арабскими цифрами.</w:t>
      </w:r>
    </w:p>
    <w:p w:rsidR="00544188" w:rsidRDefault="00544188" w:rsidP="00BC6686">
      <w:pPr>
        <w:shd w:val="clear" w:color="auto" w:fill="FFFFFF"/>
        <w:ind w:firstLine="567"/>
        <w:jc w:val="both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Сведения об источниках печатаются с абзацного отступа. В списке использованных источников после номера ставиться точка. Сведения об источниках оформляются в соответствии с </w:t>
      </w:r>
      <w:r>
        <w:rPr>
          <w:bCs/>
          <w:i/>
          <w:color w:val="000000"/>
          <w:sz w:val="28"/>
          <w:szCs w:val="28"/>
        </w:rPr>
        <w:t xml:space="preserve">Примерами библиографического описания в списке источников, приводимых в диссертации и автореферате. Приказ Высшей аттестационной комиссии Республики Беларусь от </w:t>
      </w:r>
      <w:r>
        <w:rPr>
          <w:bCs/>
          <w:i/>
          <w:color w:val="000000"/>
          <w:sz w:val="28"/>
          <w:szCs w:val="28"/>
        </w:rPr>
        <w:lastRenderedPageBreak/>
        <w:t>25.06.2014 № 159</w:t>
      </w:r>
      <w:r w:rsidR="00BC6686">
        <w:rPr>
          <w:bCs/>
          <w:i/>
          <w:color w:val="000000"/>
          <w:sz w:val="28"/>
          <w:szCs w:val="28"/>
        </w:rPr>
        <w:t xml:space="preserve"> </w:t>
      </w:r>
      <w:r w:rsidR="00BC6686" w:rsidRPr="00BC6686">
        <w:rPr>
          <w:bCs/>
          <w:i/>
          <w:color w:val="000000"/>
          <w:sz w:val="28"/>
          <w:szCs w:val="28"/>
        </w:rPr>
        <w:t>(в редакции приказа Высшей аттестационной комиссии Республики Беларусь</w:t>
      </w:r>
      <w:r w:rsidR="00BC6686">
        <w:rPr>
          <w:bCs/>
          <w:i/>
          <w:color w:val="000000"/>
          <w:sz w:val="28"/>
          <w:szCs w:val="28"/>
        </w:rPr>
        <w:t xml:space="preserve"> </w:t>
      </w:r>
      <w:r w:rsidR="00BC6686" w:rsidRPr="00BC6686">
        <w:rPr>
          <w:bCs/>
          <w:i/>
          <w:color w:val="000000"/>
          <w:sz w:val="28"/>
          <w:szCs w:val="28"/>
        </w:rPr>
        <w:t>08.09.2016 № 206)</w:t>
      </w:r>
      <w:r>
        <w:rPr>
          <w:bCs/>
          <w:i/>
          <w:color w:val="000000"/>
          <w:sz w:val="28"/>
          <w:szCs w:val="28"/>
        </w:rPr>
        <w:t>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Аналитический обзор литературы по теме диссертационного исследования должен быть выполнен печатным способом. Гарнитура шрифта </w:t>
      </w:r>
      <w:r>
        <w:rPr>
          <w:bCs/>
          <w:color w:val="000000"/>
          <w:sz w:val="28"/>
          <w:szCs w:val="28"/>
          <w:lang w:val="en-US"/>
        </w:rPr>
        <w:t>Times</w:t>
      </w:r>
      <w:r w:rsidRPr="00C164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New</w:t>
      </w:r>
      <w:r w:rsidRPr="00C164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Roman</w:t>
      </w:r>
      <w:r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  <w:lang w:val="en-US"/>
        </w:rPr>
        <w:t>Times</w:t>
      </w:r>
      <w:r w:rsidRPr="00C164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New</w:t>
      </w:r>
      <w:r w:rsidRPr="00C164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Roman</w:t>
      </w:r>
      <w:r w:rsidRPr="00C164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en-US"/>
        </w:rPr>
        <w:t>Cyr</w:t>
      </w:r>
      <w:r>
        <w:rPr>
          <w:bCs/>
          <w:color w:val="000000"/>
          <w:sz w:val="28"/>
          <w:szCs w:val="28"/>
        </w:rPr>
        <w:t xml:space="preserve">) в обычном начертании, размер шрифта – 14 пунктов, с использованием межстрочного интервала 1,5 в форматах документов </w:t>
      </w:r>
      <w:r>
        <w:rPr>
          <w:bCs/>
          <w:color w:val="000000"/>
          <w:sz w:val="28"/>
          <w:szCs w:val="28"/>
          <w:lang w:val="en-US"/>
        </w:rPr>
        <w:t>doc</w:t>
      </w:r>
      <w:r>
        <w:rPr>
          <w:bCs/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  <w:lang w:val="en-US"/>
        </w:rPr>
        <w:t>rtf</w:t>
      </w:r>
      <w:r w:rsidRPr="00C164F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 выравниванием текста по ширине листа.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Размеры полей: верхнего и нижнего – не менее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  <w:color w:val="000000"/>
            <w:sz w:val="28"/>
            <w:szCs w:val="28"/>
          </w:rPr>
          <w:t>20 мм</w:t>
        </w:r>
      </w:smartTag>
      <w:r>
        <w:rPr>
          <w:bCs/>
          <w:color w:val="000000"/>
          <w:sz w:val="28"/>
          <w:szCs w:val="28"/>
        </w:rPr>
        <w:t xml:space="preserve">, левого – не менее </w:t>
      </w:r>
      <w:smartTag w:uri="urn:schemas-microsoft-com:office:smarttags" w:element="metricconverter">
        <w:smartTagPr>
          <w:attr w:name="ProductID" w:val="25 мм"/>
        </w:smartTagPr>
        <w:r>
          <w:rPr>
            <w:bCs/>
            <w:color w:val="000000"/>
            <w:sz w:val="28"/>
            <w:szCs w:val="28"/>
          </w:rPr>
          <w:t>25 мм</w:t>
        </w:r>
      </w:smartTag>
      <w:r>
        <w:rPr>
          <w:bCs/>
          <w:color w:val="000000"/>
          <w:sz w:val="28"/>
          <w:szCs w:val="28"/>
        </w:rPr>
        <w:t xml:space="preserve">, правого – не менее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  <w:color w:val="000000"/>
            <w:sz w:val="28"/>
            <w:szCs w:val="28"/>
          </w:rPr>
          <w:t>10 мм</w:t>
        </w:r>
      </w:smartTag>
      <w:r>
        <w:rPr>
          <w:bCs/>
          <w:color w:val="000000"/>
          <w:sz w:val="28"/>
          <w:szCs w:val="28"/>
        </w:rPr>
        <w:t>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Все страницы Аналитического обзора, включая «Приложение», нумеруются по порядку без пропусков и повторений. Первой страницей считается титульный лист, на котором нумерация страниц не ставится.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Нумерация страниц дается арабскими цифрами.</w:t>
      </w:r>
    </w:p>
    <w:p w:rsidR="00544188" w:rsidRDefault="00544188" w:rsidP="00544188">
      <w:pPr>
        <w:shd w:val="clear" w:color="auto" w:fill="FFFFFF"/>
        <w:ind w:firstLine="567"/>
        <w:jc w:val="both"/>
        <w:rPr>
          <w:bCs/>
          <w:color w:val="000000"/>
          <w:sz w:val="28"/>
          <w:szCs w:val="28"/>
        </w:rPr>
      </w:pPr>
    </w:p>
    <w:p w:rsidR="00722814" w:rsidRDefault="00722814"/>
    <w:sectPr w:rsidR="00722814" w:rsidSect="00722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0"/>
  <w:proofState w:spelling="clean" w:grammar="clean"/>
  <w:defaultTabStop w:val="708"/>
  <w:characterSpacingControl w:val="doNotCompress"/>
  <w:compat/>
  <w:rsids>
    <w:rsidRoot w:val="00544188"/>
    <w:rsid w:val="00544188"/>
    <w:rsid w:val="00722814"/>
    <w:rsid w:val="007F5C33"/>
    <w:rsid w:val="00875267"/>
    <w:rsid w:val="00A109C1"/>
    <w:rsid w:val="00A52DE8"/>
    <w:rsid w:val="00BC6686"/>
    <w:rsid w:val="00E245DC"/>
    <w:rsid w:val="00EF46CC"/>
    <w:rsid w:val="00F53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188"/>
    <w:pPr>
      <w:spacing w:after="0" w:line="240" w:lineRule="auto"/>
    </w:pPr>
    <w:rPr>
      <w:rFonts w:ascii="Times New Roman" w:eastAsia="Calibri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Анютка</dc:creator>
  <cp:lastModifiedBy>User</cp:lastModifiedBy>
  <cp:revision>6</cp:revision>
  <dcterms:created xsi:type="dcterms:W3CDTF">2022-03-26T17:36:00Z</dcterms:created>
  <dcterms:modified xsi:type="dcterms:W3CDTF">2024-02-26T08:54:00Z</dcterms:modified>
</cp:coreProperties>
</file>