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B" w:rsidRDefault="00571ABB" w:rsidP="00571ABB">
      <w:pPr>
        <w:jc w:val="center"/>
        <w:rPr>
          <w:caps/>
        </w:rPr>
      </w:pPr>
      <w:r>
        <w:rPr>
          <w:b/>
          <w:caps/>
        </w:rPr>
        <w:t>Порядок проведения итоговой аттестации Государственной аттестационной комисСией (ГАК</w:t>
      </w:r>
      <w:r>
        <w:rPr>
          <w:caps/>
        </w:rPr>
        <w:t>)</w:t>
      </w:r>
    </w:p>
    <w:p w:rsidR="00571ABB" w:rsidRDefault="00571ABB" w:rsidP="00571ABB">
      <w:pPr>
        <w:jc w:val="center"/>
        <w:rPr>
          <w:caps/>
        </w:rPr>
      </w:pPr>
    </w:p>
    <w:p w:rsidR="00571ABB" w:rsidRDefault="00571ABB" w:rsidP="00571ABB">
      <w:pPr>
        <w:jc w:val="center"/>
        <w:rPr>
          <w:caps/>
        </w:rPr>
      </w:pPr>
    </w:p>
    <w:p w:rsidR="00571ABB" w:rsidRDefault="00571ABB" w:rsidP="00571ABB">
      <w:pPr>
        <w:jc w:val="both"/>
        <w:rPr>
          <w:b/>
        </w:rPr>
      </w:pPr>
      <w:r>
        <w:tab/>
        <w:t xml:space="preserve">Итоговая аттестация лиц, получающих послевузовское образование (аспирантов, докторантов, соискателей) при завершении освоения образовательных программ  послевузовского образования, проводится государственной аттестационной комиссией в форме отчета аспиранта (докторанта, соискателя) не позднее чем за 10 дней до окончания срока получения послевузовского образования и осуществляется </w:t>
      </w:r>
      <w:r>
        <w:rPr>
          <w:b/>
        </w:rPr>
        <w:t>государственной аттестационной комиссией.</w:t>
      </w:r>
    </w:p>
    <w:p w:rsidR="00571ABB" w:rsidRDefault="00571ABB" w:rsidP="00571ABB">
      <w:pPr>
        <w:jc w:val="both"/>
      </w:pPr>
      <w:r>
        <w:tab/>
        <w:t>Итоговую аттестацию проходят:</w:t>
      </w:r>
    </w:p>
    <w:p w:rsidR="00571ABB" w:rsidRDefault="00571ABB" w:rsidP="00571ABB">
      <w:pPr>
        <w:jc w:val="both"/>
      </w:pPr>
      <w:r>
        <w:t>аспиранты 3 года дневной формы обучения,</w:t>
      </w:r>
    </w:p>
    <w:p w:rsidR="00571ABB" w:rsidRDefault="00571ABB" w:rsidP="00571ABB">
      <w:pPr>
        <w:jc w:val="both"/>
      </w:pPr>
      <w:r>
        <w:t>аспиранты 4 года заочной формы обучения,</w:t>
      </w:r>
    </w:p>
    <w:p w:rsidR="00571ABB" w:rsidRDefault="00571ABB" w:rsidP="00571ABB">
      <w:pPr>
        <w:jc w:val="both"/>
      </w:pPr>
      <w:r>
        <w:t>докторанты 3 года дневной формы обучения,</w:t>
      </w:r>
    </w:p>
    <w:p w:rsidR="00571ABB" w:rsidRDefault="00571ABB" w:rsidP="00571ABB">
      <w:pPr>
        <w:jc w:val="both"/>
      </w:pPr>
      <w:r>
        <w:t xml:space="preserve">соискатели 5 года обучения. </w:t>
      </w:r>
    </w:p>
    <w:p w:rsidR="00571ABB" w:rsidRDefault="00571ABB" w:rsidP="00571ABB">
      <w:pPr>
        <w:jc w:val="both"/>
        <w:rPr>
          <w:caps/>
        </w:rPr>
      </w:pPr>
    </w:p>
    <w:p w:rsidR="00571ABB" w:rsidRDefault="00571ABB" w:rsidP="00571ABB">
      <w:pPr>
        <w:jc w:val="center"/>
        <w:rPr>
          <w:caps/>
        </w:rPr>
      </w:pPr>
      <w:r>
        <w:rPr>
          <w:caps/>
        </w:rPr>
        <w:t>Процедура проведения аттестации ГАК</w:t>
      </w:r>
    </w:p>
    <w:p w:rsidR="00506C2E" w:rsidRDefault="00506C2E" w:rsidP="00571ABB">
      <w:pPr>
        <w:jc w:val="center"/>
        <w:rPr>
          <w:caps/>
        </w:rPr>
      </w:pPr>
    </w:p>
    <w:p w:rsidR="00571ABB" w:rsidRDefault="00571ABB" w:rsidP="00571ABB">
      <w:pPr>
        <w:jc w:val="both"/>
      </w:pPr>
      <w:r>
        <w:tab/>
        <w:t>1. Подготовка аттестуемым материалов, представляемых в аттестационную комиссию.</w:t>
      </w:r>
    </w:p>
    <w:p w:rsidR="00571ABB" w:rsidRDefault="00571ABB" w:rsidP="00571ABB">
      <w:pPr>
        <w:jc w:val="both"/>
      </w:pPr>
      <w:r>
        <w:t>Перечень необходимых документов:</w:t>
      </w:r>
    </w:p>
    <w:p w:rsidR="00571ABB" w:rsidRDefault="00571ABB" w:rsidP="00571ABB">
      <w:pPr>
        <w:jc w:val="both"/>
      </w:pPr>
      <w:r>
        <w:t>-  отчет обучающегося за весь период обучения;</w:t>
      </w:r>
    </w:p>
    <w:p w:rsidR="00571ABB" w:rsidRDefault="00571ABB" w:rsidP="00571ABB">
      <w:pPr>
        <w:ind w:right="-185"/>
        <w:jc w:val="both"/>
      </w:pPr>
      <w:r>
        <w:t>-  представление научного руководителя (отзыв) о квалификационной научной работе;</w:t>
      </w:r>
    </w:p>
    <w:p w:rsidR="00571ABB" w:rsidRDefault="00571ABB" w:rsidP="00571ABB">
      <w:pPr>
        <w:jc w:val="both"/>
      </w:pPr>
      <w:r>
        <w:t>-  статьи (копии), опубликованные в изданиях, рекомендуемых ВАК, список публикаций за весь период обучения,  рукописи статей, направленных в печать;</w:t>
      </w:r>
    </w:p>
    <w:p w:rsidR="00571ABB" w:rsidRDefault="00571ABB" w:rsidP="00571ABB">
      <w:pPr>
        <w:jc w:val="both"/>
      </w:pPr>
      <w:r>
        <w:t>-  рукопись диссертации или ее отдельных структурных элементов;</w:t>
      </w:r>
    </w:p>
    <w:p w:rsidR="00571ABB" w:rsidRDefault="00571ABB" w:rsidP="00571ABB">
      <w:pPr>
        <w:jc w:val="both"/>
      </w:pPr>
      <w:r>
        <w:t>-   материалы, подтверждающие практическую значимость исследования (при наличии).</w:t>
      </w:r>
    </w:p>
    <w:p w:rsidR="00571ABB" w:rsidRDefault="00571ABB" w:rsidP="00571ABB"/>
    <w:p w:rsidR="00571ABB" w:rsidRDefault="00571ABB" w:rsidP="00571ABB">
      <w:pPr>
        <w:jc w:val="both"/>
      </w:pPr>
      <w:r>
        <w:tab/>
        <w:t>2. Представление аспирантом (докторантом, соискателем) данных документов секретарю государственной аттестационной комиссии (не позднее чем за 10 дней до даты проведения итоговой аттестации).</w:t>
      </w:r>
    </w:p>
    <w:p w:rsidR="00506C2E" w:rsidRDefault="00571ABB" w:rsidP="00571ABB">
      <w:pPr>
        <w:jc w:val="both"/>
      </w:pPr>
      <w:r>
        <w:tab/>
      </w:r>
    </w:p>
    <w:p w:rsidR="00571ABB" w:rsidRDefault="00571ABB" w:rsidP="00506C2E">
      <w:pPr>
        <w:ind w:firstLine="708"/>
        <w:jc w:val="both"/>
      </w:pPr>
      <w:r>
        <w:t xml:space="preserve">3. На основании анализа представленных документов подготовка экспертом проекта заключения государственной аттестационной комиссии. </w:t>
      </w:r>
    </w:p>
    <w:p w:rsidR="00506C2E" w:rsidRDefault="00571ABB" w:rsidP="00571ABB">
      <w:pPr>
        <w:jc w:val="both"/>
      </w:pPr>
      <w:r>
        <w:tab/>
      </w:r>
    </w:p>
    <w:p w:rsidR="00571ABB" w:rsidRDefault="00571ABB" w:rsidP="00506C2E">
      <w:pPr>
        <w:ind w:firstLine="708"/>
        <w:jc w:val="both"/>
      </w:pPr>
      <w:r>
        <w:t>4. Заседание государственной аттестационной комиссии:</w:t>
      </w:r>
    </w:p>
    <w:p w:rsidR="00571ABB" w:rsidRDefault="00571ABB" w:rsidP="00571ABB">
      <w:pPr>
        <w:jc w:val="both"/>
      </w:pPr>
      <w:r>
        <w:t>- собеседование с аспирантом  (докторантом, соискателем);</w:t>
      </w:r>
    </w:p>
    <w:p w:rsidR="00571ABB" w:rsidRDefault="00571ABB" w:rsidP="00571ABB">
      <w:pPr>
        <w:jc w:val="both"/>
      </w:pPr>
      <w:r>
        <w:t>- выступление научного руководителя (консультанта) обучающегося;</w:t>
      </w:r>
    </w:p>
    <w:p w:rsidR="00571ABB" w:rsidRDefault="00571ABB" w:rsidP="00571ABB">
      <w:pPr>
        <w:jc w:val="both"/>
      </w:pPr>
      <w:r>
        <w:t>- обсуждение проекта заключения;</w:t>
      </w:r>
    </w:p>
    <w:p w:rsidR="00571ABB" w:rsidRDefault="00571ABB" w:rsidP="00571ABB">
      <w:pPr>
        <w:jc w:val="both"/>
      </w:pPr>
      <w:r>
        <w:t>- принятие решения об утверждении или неутверждении отчета о выполне-нии индивидуального плана работы .</w:t>
      </w:r>
    </w:p>
    <w:p w:rsidR="00571ABB" w:rsidRDefault="00571ABB" w:rsidP="00571ABB">
      <w:pPr>
        <w:jc w:val="center"/>
        <w:rPr>
          <w:caps/>
        </w:rPr>
      </w:pPr>
      <w:r>
        <w:rPr>
          <w:caps/>
        </w:rPr>
        <w:lastRenderedPageBreak/>
        <w:t>Заключение государственной аттестационной комиссии:</w:t>
      </w:r>
    </w:p>
    <w:p w:rsidR="00506C2E" w:rsidRDefault="00506C2E" w:rsidP="00571ABB">
      <w:pPr>
        <w:jc w:val="both"/>
      </w:pPr>
    </w:p>
    <w:p w:rsidR="00571ABB" w:rsidRDefault="00571ABB" w:rsidP="00571ABB">
      <w:pPr>
        <w:jc w:val="both"/>
      </w:pPr>
      <w:r>
        <w:t>- успешное / неуспешное  освоение образовательных программ аспирантуры (докторантуры);</w:t>
      </w:r>
    </w:p>
    <w:p w:rsidR="00571ABB" w:rsidRDefault="00571ABB" w:rsidP="00571ABB">
      <w:pPr>
        <w:jc w:val="both"/>
      </w:pPr>
      <w:r>
        <w:t>- возможность / невозможность представление диссертации в Совет по защите в течение 3 лет;</w:t>
      </w:r>
    </w:p>
    <w:p w:rsidR="00571ABB" w:rsidRDefault="00571ABB" w:rsidP="00571ABB">
      <w:pPr>
        <w:jc w:val="both"/>
      </w:pPr>
      <w:r>
        <w:t xml:space="preserve">- присвоить / не присвоить </w:t>
      </w:r>
      <w:r>
        <w:tab/>
        <w:t xml:space="preserve">научную квалификацию «Исследователь» (лицам, обучавшимся в аспирантуре) с выдачей диплома государственного образца. </w:t>
      </w:r>
    </w:p>
    <w:p w:rsidR="00571ABB" w:rsidRDefault="00571ABB" w:rsidP="00571ABB">
      <w:pPr>
        <w:jc w:val="both"/>
      </w:pPr>
      <w:r>
        <w:tab/>
        <w:t>В случае отрицательного заключения ГАК указывается конкретная причина.</w:t>
      </w:r>
    </w:p>
    <w:p w:rsidR="00571ABB" w:rsidRDefault="00571ABB" w:rsidP="00571ABB">
      <w:pPr>
        <w:jc w:val="both"/>
      </w:pPr>
      <w:r>
        <w:tab/>
      </w:r>
    </w:p>
    <w:p w:rsidR="00571ABB" w:rsidRDefault="00571ABB" w:rsidP="00571ABB">
      <w:pPr>
        <w:jc w:val="both"/>
      </w:pPr>
    </w:p>
    <w:p w:rsidR="0041128B" w:rsidRDefault="0041128B">
      <w:bookmarkStart w:id="0" w:name="_GoBack"/>
      <w:bookmarkEnd w:id="0"/>
    </w:p>
    <w:sectPr w:rsidR="0041128B" w:rsidSect="0052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1ABB"/>
    <w:rsid w:val="000D4C3C"/>
    <w:rsid w:val="0041128B"/>
    <w:rsid w:val="00506C2E"/>
    <w:rsid w:val="00521FA6"/>
    <w:rsid w:val="00571ABB"/>
    <w:rsid w:val="008E5F38"/>
    <w:rsid w:val="00915E50"/>
    <w:rsid w:val="00CC42EA"/>
    <w:rsid w:val="00F6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BAF9-CF1B-4991-91E6-715D4095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Company>USN Team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User</cp:lastModifiedBy>
  <cp:revision>3</cp:revision>
  <dcterms:created xsi:type="dcterms:W3CDTF">2024-06-06T11:19:00Z</dcterms:created>
  <dcterms:modified xsi:type="dcterms:W3CDTF">2024-06-11T06:49:00Z</dcterms:modified>
</cp:coreProperties>
</file>